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F2" w:rsidRPr="009D5AF2" w:rsidRDefault="009D5AF2" w:rsidP="00D070F5">
      <w:pPr>
        <w:jc w:val="center"/>
        <w:rPr>
          <w:rFonts w:eastAsia="新細明體"/>
          <w:b/>
          <w:sz w:val="10"/>
          <w:szCs w:val="10"/>
          <w:u w:val="single"/>
          <w:lang w:eastAsia="zh-TW"/>
        </w:rPr>
      </w:pPr>
    </w:p>
    <w:p w:rsidR="005F40A4" w:rsidRPr="009D5AF2" w:rsidRDefault="00D070F5" w:rsidP="00D070F5">
      <w:pPr>
        <w:jc w:val="center"/>
        <w:rPr>
          <w:rFonts w:eastAsia="新細明體"/>
          <w:b/>
          <w:u w:val="single"/>
          <w:lang w:eastAsia="zh-TW"/>
        </w:rPr>
      </w:pPr>
      <w:r w:rsidRPr="009D5AF2">
        <w:rPr>
          <w:rFonts w:eastAsia="新細明體" w:hint="eastAsia"/>
          <w:b/>
          <w:u w:val="single"/>
          <w:lang w:eastAsia="zh-TW"/>
        </w:rPr>
        <w:t>RESHC</w:t>
      </w:r>
      <w:r w:rsidRPr="009D5AF2">
        <w:rPr>
          <w:rFonts w:hint="eastAsia"/>
          <w:b/>
          <w:u w:val="single"/>
        </w:rPr>
        <w:t xml:space="preserve"> </w:t>
      </w:r>
      <w:r w:rsidR="005F40A4" w:rsidRPr="009D5AF2">
        <w:rPr>
          <w:rFonts w:hint="eastAsia"/>
          <w:b/>
          <w:u w:val="single"/>
        </w:rPr>
        <w:t xml:space="preserve">Student </w:t>
      </w:r>
      <w:r w:rsidR="006854A6" w:rsidRPr="009D5AF2">
        <w:rPr>
          <w:rFonts w:eastAsia="新細明體" w:hint="eastAsia"/>
          <w:b/>
          <w:u w:val="single"/>
          <w:lang w:eastAsia="zh-TW"/>
        </w:rPr>
        <w:t>Participation Record</w:t>
      </w:r>
    </w:p>
    <w:p w:rsidR="005F40A4" w:rsidRDefault="005F40A4" w:rsidP="005F40A4">
      <w:pPr>
        <w:spacing w:line="0" w:lineRule="atLeast"/>
        <w:rPr>
          <w:rFonts w:eastAsia="新細明體"/>
          <w:sz w:val="16"/>
          <w:szCs w:val="16"/>
          <w:lang w:eastAsia="zh-T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name: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no.</w:t>
            </w:r>
            <w:r w:rsidRPr="00D377B8">
              <w:rPr>
                <w:sz w:val="22"/>
                <w:szCs w:val="22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eastAsia="新細明體" w:hint="eastAsia"/>
                <w:sz w:val="22"/>
                <w:szCs w:val="22"/>
                <w:lang w:eastAsia="zh-TW"/>
              </w:rPr>
              <w:t xml:space="preserve">RESHC </w:t>
            </w:r>
            <w:r w:rsidRPr="00D377B8">
              <w:rPr>
                <w:rFonts w:hint="eastAsia"/>
                <w:sz w:val="22"/>
                <w:szCs w:val="22"/>
              </w:rPr>
              <w:t>Project Reference No: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363C74" w:rsidP="0036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monthly internship</w:t>
            </w:r>
            <w:r w:rsidR="00B86C78">
              <w:rPr>
                <w:sz w:val="22"/>
                <w:szCs w:val="22"/>
              </w:rPr>
              <w:t xml:space="preserve"> hour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no. of internship hours (this month):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206B29">
        <w:trPr>
          <w:trHeight w:val="845"/>
        </w:trPr>
        <w:tc>
          <w:tcPr>
            <w:tcW w:w="9468" w:type="dxa"/>
            <w:gridSpan w:val="2"/>
            <w:shd w:val="clear" w:color="auto" w:fill="C0C0C0"/>
          </w:tcPr>
          <w:p w:rsidR="00B86C78" w:rsidRPr="00206B29" w:rsidRDefault="00B86C78" w:rsidP="00206B29">
            <w:pPr>
              <w:jc w:val="both"/>
              <w:rPr>
                <w:rFonts w:ascii="Footlight MT Light" w:hAnsi="Footlight MT Light"/>
                <w:color w:val="0000FF"/>
                <w:sz w:val="20"/>
                <w:szCs w:val="20"/>
              </w:rPr>
            </w:pPr>
            <w:r w:rsidRPr="00206B29">
              <w:rPr>
                <w:rFonts w:ascii="新細明體" w:eastAsia="新細明體" w:hAnsi="新細明體" w:cs="新細明體" w:hint="eastAsia"/>
                <w:color w:val="0000FF"/>
                <w:sz w:val="20"/>
                <w:szCs w:val="20"/>
              </w:rPr>
              <w:t>※</w:t>
            </w:r>
            <w:r w:rsidRPr="00206B29">
              <w:rPr>
                <w:rFonts w:ascii="Footlight MT Light" w:hAnsi="Footlight MT Light"/>
                <w:color w:val="0000FF"/>
                <w:sz w:val="20"/>
                <w:szCs w:val="20"/>
              </w:rPr>
              <w:t>If you cannot fulfill the required</w:t>
            </w:r>
            <w:r w:rsidR="00363C74" w:rsidRPr="00206B29">
              <w:rPr>
                <w:rFonts w:ascii="Footlight MT Light" w:hAnsi="Footlight MT Light"/>
                <w:color w:val="0000FF"/>
                <w:sz w:val="20"/>
                <w:szCs w:val="20"/>
              </w:rPr>
              <w:t xml:space="preserve"> monthly</w:t>
            </w:r>
            <w:r w:rsidRPr="00206B29">
              <w:rPr>
                <w:rFonts w:ascii="Footlight MT Light" w:hAnsi="Footlight MT Light"/>
                <w:color w:val="0000FF"/>
                <w:sz w:val="20"/>
                <w:szCs w:val="20"/>
              </w:rPr>
              <w:t xml:space="preserve"> internship hour</w:t>
            </w:r>
            <w:r w:rsidR="00363C74" w:rsidRPr="00206B29">
              <w:rPr>
                <w:rFonts w:ascii="Footlight MT Light" w:hAnsi="Footlight MT Light"/>
                <w:color w:val="0000FF"/>
                <w:sz w:val="20"/>
                <w:szCs w:val="20"/>
              </w:rPr>
              <w:t>, you are REQUIRED to notify the HC General Office by email with sound justification (cc the email to your Project Mentor and Faculty Coordinator) to further proc</w:t>
            </w:r>
            <w:r w:rsidR="00206B29" w:rsidRPr="00206B29">
              <w:rPr>
                <w:rFonts w:ascii="Footlight MT Light" w:hAnsi="Footlight MT Light"/>
                <w:color w:val="0000FF"/>
                <w:sz w:val="20"/>
                <w:szCs w:val="20"/>
              </w:rPr>
              <w:t>ess your monthly stipend. Please</w:t>
            </w:r>
            <w:r w:rsidR="00363C74" w:rsidRPr="00206B29">
              <w:rPr>
                <w:rFonts w:ascii="Footlight MT Light" w:hAnsi="Footlight MT Light"/>
                <w:color w:val="0000FF"/>
                <w:sz w:val="20"/>
                <w:szCs w:val="20"/>
              </w:rPr>
              <w:t xml:space="preserve"> note that your </w:t>
            </w:r>
            <w:r w:rsidR="003A5198" w:rsidRPr="00206B29">
              <w:rPr>
                <w:rFonts w:ascii="Footlight MT Light" w:hAnsi="Footlight MT Light"/>
                <w:color w:val="0000FF"/>
                <w:sz w:val="20"/>
                <w:szCs w:val="20"/>
              </w:rPr>
              <w:t xml:space="preserve">stipend will not be able to process only until sound justification is received. </w:t>
            </w:r>
          </w:p>
          <w:p w:rsidR="00206B29" w:rsidRPr="00512F44" w:rsidRDefault="00206B29" w:rsidP="00206B29">
            <w:pPr>
              <w:jc w:val="both"/>
              <w:rPr>
                <w:rFonts w:ascii="Footlight MT Light" w:hAnsi="Footlight MT Light"/>
                <w:color w:val="0000FF"/>
                <w:sz w:val="20"/>
                <w:szCs w:val="20"/>
              </w:rPr>
            </w:pPr>
          </w:p>
          <w:p w:rsidR="003A5198" w:rsidRPr="00D377B8" w:rsidRDefault="003A5198" w:rsidP="00206B29">
            <w:pPr>
              <w:jc w:val="both"/>
              <w:rPr>
                <w:sz w:val="22"/>
                <w:szCs w:val="22"/>
              </w:rPr>
            </w:pPr>
            <w:r w:rsidRPr="00512F44">
              <w:rPr>
                <w:rFonts w:ascii="新細明體" w:eastAsia="新細明體" w:hAnsi="新細明體" w:cs="新細明體" w:hint="eastAsia"/>
                <w:color w:val="0000FF"/>
                <w:sz w:val="20"/>
                <w:szCs w:val="20"/>
              </w:rPr>
              <w:t>※</w:t>
            </w:r>
            <w:r w:rsidR="00206B29"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A</w:t>
            </w:r>
            <w:r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participation certificate to this RESHC </w:t>
            </w:r>
            <w:proofErr w:type="spellStart"/>
            <w:r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programme</w:t>
            </w:r>
            <w:proofErr w:type="spellEnd"/>
            <w:r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will be issued to students who have completed </w:t>
            </w:r>
            <w:r w:rsidR="00206B29"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at least </w:t>
            </w:r>
            <w:r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80% </w:t>
            </w:r>
            <w:r w:rsidR="00206B29"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of the entire research </w:t>
            </w:r>
            <w:r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internship hours</w:t>
            </w:r>
            <w:r w:rsidR="00206B29" w:rsidRPr="00512F44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.</w:t>
            </w:r>
          </w:p>
        </w:tc>
      </w:tr>
    </w:tbl>
    <w:p w:rsidR="006854A6" w:rsidRPr="008D080F" w:rsidRDefault="006854A6" w:rsidP="006854A6">
      <w:pPr>
        <w:rPr>
          <w:sz w:val="18"/>
          <w:szCs w:val="10"/>
        </w:rPr>
      </w:pPr>
      <w:bookmarkStart w:id="0" w:name="_GoBack"/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87"/>
        <w:gridCol w:w="187"/>
        <w:gridCol w:w="1860"/>
        <w:gridCol w:w="2889"/>
      </w:tblGrid>
      <w:tr w:rsidR="00E01A09" w:rsidRPr="00D377B8" w:rsidTr="009D5AF2">
        <w:trPr>
          <w:trHeight w:val="312"/>
        </w:trPr>
        <w:tc>
          <w:tcPr>
            <w:tcW w:w="9498" w:type="dxa"/>
            <w:gridSpan w:val="5"/>
            <w:shd w:val="clear" w:color="auto" w:fill="C0C0C0"/>
          </w:tcPr>
          <w:p w:rsidR="00E01A09" w:rsidRPr="00E01A09" w:rsidRDefault="00E01A09" w:rsidP="00E01A09">
            <w:pPr>
              <w:spacing w:line="320" w:lineRule="exact"/>
              <w:rPr>
                <w:b/>
                <w:sz w:val="22"/>
                <w:szCs w:val="22"/>
              </w:rPr>
            </w:pPr>
            <w:r w:rsidRPr="00E01A09">
              <w:rPr>
                <w:b/>
                <w:sz w:val="22"/>
                <w:szCs w:val="22"/>
              </w:rPr>
              <w:t>Participation Record</w:t>
            </w:r>
          </w:p>
        </w:tc>
      </w:tr>
      <w:tr w:rsidR="0090673D" w:rsidRPr="00D377B8" w:rsidTr="009D5AF2">
        <w:trPr>
          <w:trHeight w:val="312"/>
        </w:trPr>
        <w:tc>
          <w:tcPr>
            <w:tcW w:w="2275" w:type="dxa"/>
            <w:vMerge w:val="restart"/>
            <w:shd w:val="clear" w:color="auto" w:fill="C0C0C0"/>
          </w:tcPr>
          <w:p w:rsidR="006854A6" w:rsidRPr="00D377B8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Date</w:t>
            </w:r>
          </w:p>
          <w:p w:rsidR="006854A6" w:rsidRPr="00D377B8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(</w:t>
            </w:r>
            <w:proofErr w:type="spellStart"/>
            <w:r w:rsidRPr="00D377B8">
              <w:rPr>
                <w:rFonts w:hint="eastAsia"/>
                <w:sz w:val="22"/>
                <w:szCs w:val="22"/>
              </w:rPr>
              <w:t>dd</w:t>
            </w:r>
            <w:proofErr w:type="spellEnd"/>
            <w:r w:rsidRPr="00D377B8">
              <w:rPr>
                <w:rFonts w:hint="eastAsia"/>
                <w:sz w:val="22"/>
                <w:szCs w:val="22"/>
              </w:rPr>
              <w:t>/mm</w:t>
            </w:r>
            <w:r w:rsidRPr="00D377B8">
              <w:rPr>
                <w:rFonts w:eastAsia="新細明體" w:hint="eastAsia"/>
                <w:sz w:val="22"/>
                <w:szCs w:val="22"/>
                <w:lang w:eastAsia="zh-TW"/>
              </w:rPr>
              <w:t>/</w:t>
            </w:r>
            <w:proofErr w:type="spellStart"/>
            <w:r w:rsidRPr="00D377B8">
              <w:rPr>
                <w:rFonts w:eastAsia="新細明體" w:hint="eastAsia"/>
                <w:sz w:val="22"/>
                <w:szCs w:val="22"/>
                <w:lang w:eastAsia="zh-TW"/>
              </w:rPr>
              <w:t>yyyy</w:t>
            </w:r>
            <w:proofErr w:type="spellEnd"/>
            <w:r w:rsidRPr="00D377B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3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6854A6" w:rsidRPr="00D377B8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 xml:space="preserve">Time </w:t>
            </w:r>
          </w:p>
        </w:tc>
        <w:tc>
          <w:tcPr>
            <w:tcW w:w="2889" w:type="dxa"/>
            <w:vMerge w:val="restart"/>
            <w:shd w:val="clear" w:color="auto" w:fill="C0C0C0"/>
          </w:tcPr>
          <w:p w:rsidR="006854A6" w:rsidRPr="00D377B8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No. of hours</w:t>
            </w:r>
          </w:p>
        </w:tc>
      </w:tr>
      <w:tr w:rsidR="006854A6" w:rsidTr="009D5AF2">
        <w:trPr>
          <w:trHeight w:val="143"/>
        </w:trPr>
        <w:tc>
          <w:tcPr>
            <w:tcW w:w="2275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  <w:ind w:leftChars="100" w:left="240"/>
            </w:pPr>
          </w:p>
        </w:tc>
        <w:tc>
          <w:tcPr>
            <w:tcW w:w="4334" w:type="dxa"/>
            <w:gridSpan w:val="3"/>
            <w:shd w:val="clear" w:color="auto" w:fill="C0C0C0"/>
          </w:tcPr>
          <w:p w:rsidR="006854A6" w:rsidRPr="00902C81" w:rsidRDefault="006854A6" w:rsidP="00D377B8">
            <w:pPr>
              <w:spacing w:line="320" w:lineRule="exact"/>
              <w:jc w:val="center"/>
            </w:pPr>
            <w:r w:rsidRPr="00902C81">
              <w:rPr>
                <w:rFonts w:hint="eastAsia"/>
              </w:rPr>
              <w:t>From    -     To</w:t>
            </w:r>
          </w:p>
        </w:tc>
        <w:tc>
          <w:tcPr>
            <w:tcW w:w="2889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90673D" w:rsidTr="009D5AF2">
        <w:trPr>
          <w:cantSplit/>
          <w:trHeight w:hRule="exact" w:val="366"/>
        </w:trPr>
        <w:tc>
          <w:tcPr>
            <w:tcW w:w="66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73D" w:rsidRPr="009D5AF2" w:rsidRDefault="0090673D" w:rsidP="009D5AF2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  <w:r w:rsidRPr="009D5AF2">
              <w:rPr>
                <w:rFonts w:hint="eastAsia"/>
                <w:b/>
                <w:sz w:val="20"/>
                <w:szCs w:val="20"/>
              </w:rPr>
              <w:t>Total Hours</w:t>
            </w:r>
            <w:r w:rsidRPr="009D5AF2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90673D" w:rsidRPr="00D377B8" w:rsidRDefault="0090673D" w:rsidP="009D5AF2">
            <w:pPr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FF1A3D" w:rsidTr="0073652E">
        <w:trPr>
          <w:cantSplit/>
          <w:trHeight w:hRule="exact" w:val="327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1A09" w:rsidRDefault="00FF1A3D" w:rsidP="0090673D">
            <w:pPr>
              <w:rPr>
                <w:sz w:val="20"/>
                <w:szCs w:val="20"/>
              </w:rPr>
            </w:pPr>
            <w:r w:rsidRPr="00FF1A3D">
              <w:rPr>
                <w:rFonts w:ascii="Footlight MT Light" w:hAnsi="Footlight MT Light"/>
                <w:b/>
                <w:sz w:val="20"/>
                <w:szCs w:val="20"/>
              </w:rPr>
              <w:t>※</w:t>
            </w:r>
            <w:r w:rsidR="00D1583C">
              <w:rPr>
                <w:rFonts w:ascii="Footlight MT Light" w:hAnsi="Footlight MT Light"/>
                <w:b/>
                <w:sz w:val="20"/>
                <w:szCs w:val="20"/>
              </w:rPr>
              <w:t xml:space="preserve">  </w:t>
            </w:r>
            <w:r w:rsidRPr="00FF1A3D">
              <w:rPr>
                <w:sz w:val="20"/>
                <w:szCs w:val="20"/>
              </w:rPr>
              <w:t>Declaration: I DECLARE that the information given in this form is correct and true</w:t>
            </w:r>
          </w:p>
          <w:p w:rsidR="00E01A09" w:rsidRDefault="00E01A09" w:rsidP="0090673D">
            <w:pPr>
              <w:rPr>
                <w:sz w:val="20"/>
                <w:szCs w:val="20"/>
              </w:rPr>
            </w:pPr>
          </w:p>
          <w:p w:rsidR="00FF1A3D" w:rsidRPr="00FF1A3D" w:rsidRDefault="00FF1A3D" w:rsidP="0090673D">
            <w:pPr>
              <w:rPr>
                <w:sz w:val="20"/>
                <w:szCs w:val="20"/>
              </w:rPr>
            </w:pPr>
            <w:r w:rsidRPr="00FF1A3D">
              <w:rPr>
                <w:sz w:val="20"/>
                <w:szCs w:val="20"/>
              </w:rPr>
              <w:t>.</w:t>
            </w:r>
          </w:p>
          <w:p w:rsidR="00FF1A3D" w:rsidRPr="00D377B8" w:rsidRDefault="00FF1A3D" w:rsidP="00D377B8">
            <w:pPr>
              <w:spacing w:line="500" w:lineRule="exact"/>
              <w:rPr>
                <w:sz w:val="16"/>
                <w:szCs w:val="16"/>
              </w:rPr>
            </w:pPr>
          </w:p>
        </w:tc>
      </w:tr>
      <w:tr w:rsidR="00206B29" w:rsidTr="001A210C">
        <w:trPr>
          <w:cantSplit/>
          <w:trHeight w:hRule="exact" w:val="974"/>
        </w:trPr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_____________________________________</w:t>
            </w:r>
          </w:p>
          <w:p w:rsidR="00206B29" w:rsidRPr="00FF1A3D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Student Signature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06B29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____________________________________</w:t>
            </w:r>
          </w:p>
          <w:p w:rsidR="00206B29" w:rsidRPr="00FF1A3D" w:rsidRDefault="00206B29" w:rsidP="0090673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Date</w:t>
            </w:r>
          </w:p>
        </w:tc>
      </w:tr>
    </w:tbl>
    <w:p w:rsidR="006854A6" w:rsidRPr="006854A6" w:rsidRDefault="006854A6" w:rsidP="0073652E">
      <w:pPr>
        <w:rPr>
          <w:rFonts w:eastAsia="新細明體"/>
          <w:lang w:eastAsia="zh-TW"/>
        </w:rPr>
      </w:pPr>
    </w:p>
    <w:sectPr w:rsidR="006854A6" w:rsidRPr="006854A6" w:rsidSect="001A210C">
      <w:headerReference w:type="default" r:id="rId12"/>
      <w:footerReference w:type="default" r:id="rId13"/>
      <w:pgSz w:w="11907" w:h="16840" w:code="9"/>
      <w:pgMar w:top="238" w:right="1349" w:bottom="709" w:left="1321" w:header="18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9F" w:rsidRDefault="00DD559F">
      <w:r>
        <w:separator/>
      </w:r>
    </w:p>
  </w:endnote>
  <w:endnote w:type="continuationSeparator" w:id="0">
    <w:p w:rsidR="00DD559F" w:rsidRDefault="00DD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Default="009D0DA6" w:rsidP="00F72380">
    <w:pPr>
      <w:pStyle w:val="Footer"/>
      <w:tabs>
        <w:tab w:val="clear" w:pos="8306"/>
      </w:tabs>
      <w:rPr>
        <w:rStyle w:val="PageNumber"/>
        <w:rFonts w:eastAsia="新細明體"/>
        <w:lang w:eastAsia="zh-TW"/>
      </w:rPr>
    </w:pPr>
    <w:r>
      <w:rPr>
        <w:rFonts w:eastAsia="新細明體" w:hint="eastAsia"/>
        <w:lang w:eastAsia="zh-TW"/>
      </w:rPr>
      <w:t>F</w:t>
    </w:r>
    <w:r w:rsidR="00E01A09">
      <w:rPr>
        <w:rFonts w:eastAsia="新細明體" w:hint="eastAsia"/>
        <w:lang w:eastAsia="zh-TW"/>
      </w:rPr>
      <w:t>orm no: HC/F008/</w:t>
    </w:r>
    <w:r w:rsidR="0011777E">
      <w:rPr>
        <w:rFonts w:eastAsia="新細明體"/>
        <w:lang w:eastAsia="zh-TW"/>
      </w:rPr>
      <w:t>R</w:t>
    </w:r>
    <w:r w:rsidR="008869F6">
      <w:rPr>
        <w:rFonts w:eastAsia="新細明體"/>
        <w:lang w:eastAsia="zh-TW"/>
      </w:rPr>
      <w:t>7</w:t>
    </w:r>
    <w:r>
      <w:rPr>
        <w:rFonts w:eastAsia="新細明體" w:hint="eastAsia"/>
        <w:lang w:eastAsia="zh-TW"/>
      </w:rPr>
      <w:t xml:space="preserve">                                             </w:t>
    </w:r>
    <w:r>
      <w:rPr>
        <w:rStyle w:val="PageNumber"/>
        <w:rFonts w:eastAsia="新細明體" w:hint="eastAsia"/>
        <w:lang w:eastAsia="zh-TW"/>
      </w:rPr>
      <w:tab/>
      <w:t xml:space="preserve">        </w:t>
    </w:r>
    <w:r w:rsidR="0090673D">
      <w:rPr>
        <w:rStyle w:val="PageNumber"/>
        <w:rFonts w:eastAsia="新細明體" w:hint="eastAsia"/>
        <w:lang w:eastAsia="zh-TW"/>
      </w:rPr>
      <w:t xml:space="preserve">            </w:t>
    </w:r>
    <w:r w:rsidR="00FF1A3D">
      <w:rPr>
        <w:rStyle w:val="PageNumber"/>
        <w:rFonts w:eastAsia="新細明體"/>
        <w:lang w:eastAsia="zh-TW"/>
      </w:rPr>
      <w:t xml:space="preserve">          </w:t>
    </w:r>
    <w:r w:rsidR="008869F6">
      <w:rPr>
        <w:rStyle w:val="PageNumber"/>
        <w:rFonts w:eastAsia="新細明體"/>
        <w:lang w:eastAsia="zh-TW"/>
      </w:rPr>
      <w:t xml:space="preserve">                         </w:t>
    </w:r>
    <w:r w:rsidR="00FF1A3D">
      <w:rPr>
        <w:rStyle w:val="PageNumber"/>
        <w:rFonts w:eastAsia="新細明體"/>
        <w:lang w:eastAsia="zh-TW"/>
      </w:rPr>
      <w:t xml:space="preserve">      </w:t>
    </w:r>
    <w:r w:rsidR="0090673D">
      <w:rPr>
        <w:rStyle w:val="PageNumber"/>
        <w:rFonts w:eastAsia="新細明體" w:hint="eastAsia"/>
        <w:lang w:eastAsia="zh-TW"/>
      </w:rPr>
      <w:t xml:space="preserve"> Date: </w:t>
    </w:r>
    <w:r w:rsidR="008869F6">
      <w:rPr>
        <w:rStyle w:val="PageNumber"/>
        <w:rFonts w:eastAsia="新細明體"/>
        <w:lang w:eastAsia="zh-TW"/>
      </w:rPr>
      <w:t>29 September</w:t>
    </w:r>
    <w:r w:rsidR="00C32783">
      <w:rPr>
        <w:rStyle w:val="PageNumber"/>
        <w:rFonts w:eastAsia="新細明體"/>
        <w:lang w:eastAsia="zh-TW"/>
      </w:rPr>
      <w:t xml:space="preserve"> 20</w:t>
    </w:r>
    <w:r w:rsidR="008869F6">
      <w:rPr>
        <w:rStyle w:val="PageNumber"/>
        <w:rFonts w:eastAsia="新細明體"/>
        <w:lang w:eastAsia="zh-TW"/>
      </w:rPr>
      <w:t>20</w:t>
    </w:r>
  </w:p>
  <w:p w:rsidR="009D0DA6" w:rsidRPr="00431C62" w:rsidRDefault="009D0DA6" w:rsidP="00F72380">
    <w:pPr>
      <w:pStyle w:val="Footer"/>
      <w:tabs>
        <w:tab w:val="clear" w:pos="8306"/>
      </w:tabs>
      <w:rPr>
        <w:rFonts w:eastAsia="新細明體"/>
        <w:lang w:eastAsia="zh-TW"/>
      </w:rPr>
    </w:pPr>
    <w:r>
      <w:rPr>
        <w:rStyle w:val="PageNumber"/>
        <w:rFonts w:eastAsia="新細明體" w:hint="eastAsia"/>
        <w:lang w:eastAsia="zh-TW"/>
      </w:rPr>
      <w:t>HC/</w:t>
    </w:r>
    <w:r w:rsidR="00FF1A3D">
      <w:rPr>
        <w:rStyle w:val="PageNumber"/>
        <w:rFonts w:eastAsia="新細明體"/>
        <w:lang w:eastAsia="zh-TW"/>
      </w:rPr>
      <w:t>DC/</w:t>
    </w:r>
    <w:proofErr w:type="spellStart"/>
    <w:r w:rsidR="008869F6">
      <w:rPr>
        <w:rStyle w:val="PageNumber"/>
        <w:rFonts w:eastAsia="新細明體"/>
        <w:lang w:eastAsia="zh-TW"/>
      </w:rPr>
      <w:t>ec</w:t>
    </w:r>
    <w:proofErr w:type="spellEnd"/>
    <w:r w:rsidR="00C71661">
      <w:rPr>
        <w:rStyle w:val="PageNumber"/>
        <w:rFonts w:eastAsia="新細明體"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9F" w:rsidRDefault="00DD559F">
      <w:r>
        <w:separator/>
      </w:r>
    </w:p>
  </w:footnote>
  <w:footnote w:type="continuationSeparator" w:id="0">
    <w:p w:rsidR="00DD559F" w:rsidRDefault="00DD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Pr="00945C81" w:rsidRDefault="009D0DA6">
    <w:pPr>
      <w:rPr>
        <w:rFonts w:eastAsia="新細明體"/>
        <w:lang w:eastAsia="zh-TW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526"/>
      <w:gridCol w:w="6225"/>
      <w:gridCol w:w="1486"/>
    </w:tblGrid>
    <w:tr w:rsidR="009D0DA6" w:rsidTr="00206B29">
      <w:trPr>
        <w:trHeight w:val="1233"/>
      </w:trPr>
      <w:tc>
        <w:tcPr>
          <w:tcW w:w="1528" w:type="dxa"/>
          <w:shd w:val="clear" w:color="auto" w:fill="auto"/>
        </w:tcPr>
        <w:p w:rsidR="009D0DA6" w:rsidRDefault="00D1583C" w:rsidP="00D377B8">
          <w:pPr>
            <w:pStyle w:val="Header"/>
            <w:jc w:val="center"/>
          </w:pPr>
          <w:r>
            <w:rPr>
              <w:rFonts w:eastAsia="新細明體" w:hint="eastAsia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-635</wp:posOffset>
                </wp:positionV>
                <wp:extent cx="749300" cy="683895"/>
                <wp:effectExtent l="0" t="0" r="0" b="0"/>
                <wp:wrapSquare wrapText="bothSides"/>
                <wp:docPr id="8" name="圖片 2" descr="描述: C:\Users\pslam\Desktop\UM logo\logo\B&amp;W\UM Logo Chinese+Portuguese+English B&amp;W 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描述: C:\Users\pslam\Desktop\UM logo\logo\B&amp;W\UM Logo Chinese+Portuguese+English B&amp;W 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78" w:type="dxa"/>
          <w:shd w:val="clear" w:color="auto" w:fill="auto"/>
        </w:tcPr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rFonts w:eastAsia="新細明體"/>
              <w:b/>
              <w:sz w:val="26"/>
              <w:szCs w:val="26"/>
              <w:lang w:eastAsia="zh-TW"/>
            </w:rPr>
          </w:pPr>
          <w:bookmarkStart w:id="1" w:name="OLE_LINK1"/>
          <w:r w:rsidRPr="00206B29">
            <w:rPr>
              <w:b/>
              <w:sz w:val="26"/>
              <w:szCs w:val="26"/>
            </w:rPr>
            <w:t xml:space="preserve">Research Experiences </w:t>
          </w:r>
        </w:p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b/>
              <w:sz w:val="26"/>
              <w:szCs w:val="26"/>
            </w:rPr>
          </w:pPr>
          <w:r w:rsidRPr="00206B29">
            <w:rPr>
              <w:b/>
              <w:sz w:val="26"/>
              <w:szCs w:val="26"/>
            </w:rPr>
            <w:t xml:space="preserve">for Students </w:t>
          </w:r>
          <w:bookmarkEnd w:id="1"/>
          <w:r w:rsidRPr="00206B29">
            <w:rPr>
              <w:b/>
              <w:sz w:val="26"/>
              <w:szCs w:val="26"/>
            </w:rPr>
            <w:t>of</w:t>
          </w:r>
          <w:r w:rsidRPr="00206B29">
            <w:rPr>
              <w:rFonts w:eastAsia="新細明體" w:hint="eastAsia"/>
              <w:b/>
              <w:sz w:val="26"/>
              <w:szCs w:val="26"/>
              <w:lang w:eastAsia="zh-TW"/>
            </w:rPr>
            <w:t xml:space="preserve"> </w:t>
          </w:r>
          <w:proofErr w:type="spellStart"/>
          <w:r w:rsidRPr="00206B29">
            <w:rPr>
              <w:b/>
              <w:sz w:val="26"/>
              <w:szCs w:val="26"/>
            </w:rPr>
            <w:t>Honours</w:t>
          </w:r>
          <w:proofErr w:type="spellEnd"/>
          <w:r w:rsidRPr="00206B29">
            <w:rPr>
              <w:b/>
              <w:sz w:val="26"/>
              <w:szCs w:val="26"/>
            </w:rPr>
            <w:t xml:space="preserve"> College </w:t>
          </w:r>
          <w:proofErr w:type="spellStart"/>
          <w:r w:rsidRPr="00206B29">
            <w:rPr>
              <w:b/>
              <w:sz w:val="26"/>
              <w:szCs w:val="26"/>
            </w:rPr>
            <w:t>Programme</w:t>
          </w:r>
          <w:proofErr w:type="spellEnd"/>
        </w:p>
        <w:p w:rsidR="009D0DA6" w:rsidRPr="00206B29" w:rsidRDefault="009D0DA6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206B29">
            <w:rPr>
              <w:rFonts w:ascii="Georgia" w:hAnsi="Georgia"/>
              <w:sz w:val="18"/>
              <w:szCs w:val="18"/>
            </w:rPr>
            <w:t xml:space="preserve">Jointly 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Offered </w:t>
          </w:r>
          <w:r w:rsidRPr="00206B29">
            <w:rPr>
              <w:rFonts w:ascii="Georgia" w:hAnsi="Georgia"/>
              <w:sz w:val="18"/>
              <w:szCs w:val="18"/>
            </w:rPr>
            <w:t xml:space="preserve">by </w:t>
          </w:r>
          <w:proofErr w:type="spellStart"/>
          <w:r w:rsidRPr="00206B29">
            <w:rPr>
              <w:rFonts w:ascii="Georgia" w:hAnsi="Georgia"/>
              <w:sz w:val="18"/>
              <w:szCs w:val="18"/>
            </w:rPr>
            <w:t>Honours</w:t>
          </w:r>
          <w:proofErr w:type="spellEnd"/>
          <w:r w:rsidRPr="00206B29">
            <w:rPr>
              <w:rFonts w:ascii="Georgia" w:hAnsi="Georgia"/>
              <w:sz w:val="18"/>
              <w:szCs w:val="18"/>
            </w:rPr>
            <w:t xml:space="preserve"> College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 and </w:t>
          </w:r>
        </w:p>
        <w:p w:rsidR="009D0DA6" w:rsidRPr="00206B29" w:rsidRDefault="00C32783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C32783">
            <w:rPr>
              <w:rFonts w:ascii="Georgia" w:eastAsia="新細明體" w:hAnsi="Georgia"/>
              <w:sz w:val="18"/>
              <w:szCs w:val="18"/>
              <w:lang w:eastAsia="zh-TW"/>
            </w:rPr>
            <w:t>Research Services and Knowledge Transfer Office</w:t>
          </w:r>
        </w:p>
        <w:p w:rsidR="009D0DA6" w:rsidRDefault="009D0DA6" w:rsidP="00D377B8">
          <w:pPr>
            <w:pStyle w:val="Header"/>
            <w:spacing w:line="240" w:lineRule="atLeast"/>
            <w:jc w:val="center"/>
          </w:pPr>
          <w:r w:rsidRPr="00206B29">
            <w:rPr>
              <w:rFonts w:ascii="Georgia" w:hAnsi="Georgia"/>
              <w:sz w:val="18"/>
              <w:szCs w:val="18"/>
            </w:rPr>
            <w:t>University of Macau</w:t>
          </w:r>
        </w:p>
      </w:tc>
      <w:tc>
        <w:tcPr>
          <w:tcW w:w="1489" w:type="dxa"/>
          <w:shd w:val="clear" w:color="auto" w:fill="auto"/>
        </w:tcPr>
        <w:p w:rsidR="009D0DA6" w:rsidRDefault="0080353C" w:rsidP="00D377B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3772" cy="683895"/>
                <wp:effectExtent l="0" t="0" r="5080" b="1905"/>
                <wp:docPr id="9" name="Picture 9" descr="C:\Users\eunicecheang\AppData\Local\Microsoft\Windows\INetCache\Content.Word\HC-Vertical-monoton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nicecheang\AppData\Local\Microsoft\Windows\INetCache\Content.Word\HC-Vertical-monoton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181" cy="687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A6" w:rsidRPr="001702B4" w:rsidRDefault="009D0DA6" w:rsidP="001702B4">
    <w:pPr>
      <w:pStyle w:val="Header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696"/>
    <w:multiLevelType w:val="hybridMultilevel"/>
    <w:tmpl w:val="114E52EC"/>
    <w:lvl w:ilvl="0" w:tplc="750E208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6FB1"/>
    <w:multiLevelType w:val="hybridMultilevel"/>
    <w:tmpl w:val="761472B0"/>
    <w:lvl w:ilvl="0" w:tplc="21983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15631"/>
    <w:rsid w:val="000241EF"/>
    <w:rsid w:val="00091612"/>
    <w:rsid w:val="00096C8D"/>
    <w:rsid w:val="000D449C"/>
    <w:rsid w:val="0011777E"/>
    <w:rsid w:val="001702B4"/>
    <w:rsid w:val="00172868"/>
    <w:rsid w:val="00180D67"/>
    <w:rsid w:val="00187CB8"/>
    <w:rsid w:val="001A210C"/>
    <w:rsid w:val="001B356E"/>
    <w:rsid w:val="001B5487"/>
    <w:rsid w:val="001E48FF"/>
    <w:rsid w:val="00206B29"/>
    <w:rsid w:val="0025437B"/>
    <w:rsid w:val="00293FA6"/>
    <w:rsid w:val="002C23B2"/>
    <w:rsid w:val="0031025D"/>
    <w:rsid w:val="003120EC"/>
    <w:rsid w:val="00363C74"/>
    <w:rsid w:val="0036497D"/>
    <w:rsid w:val="003747D2"/>
    <w:rsid w:val="003A45F4"/>
    <w:rsid w:val="003A5198"/>
    <w:rsid w:val="003B2FFB"/>
    <w:rsid w:val="003C3818"/>
    <w:rsid w:val="00431C62"/>
    <w:rsid w:val="00435389"/>
    <w:rsid w:val="00477DAD"/>
    <w:rsid w:val="00495DD1"/>
    <w:rsid w:val="004B1518"/>
    <w:rsid w:val="004B2D31"/>
    <w:rsid w:val="004C2BCA"/>
    <w:rsid w:val="004E0404"/>
    <w:rsid w:val="00507EE6"/>
    <w:rsid w:val="00512F44"/>
    <w:rsid w:val="00526F58"/>
    <w:rsid w:val="0054117C"/>
    <w:rsid w:val="005419E3"/>
    <w:rsid w:val="005426B0"/>
    <w:rsid w:val="0056607E"/>
    <w:rsid w:val="005D7FF4"/>
    <w:rsid w:val="005E7948"/>
    <w:rsid w:val="005F40A4"/>
    <w:rsid w:val="00604C9C"/>
    <w:rsid w:val="0063740D"/>
    <w:rsid w:val="00662C5B"/>
    <w:rsid w:val="00663814"/>
    <w:rsid w:val="00670AA1"/>
    <w:rsid w:val="00671985"/>
    <w:rsid w:val="006854A6"/>
    <w:rsid w:val="00690CC4"/>
    <w:rsid w:val="006915B5"/>
    <w:rsid w:val="006A17AD"/>
    <w:rsid w:val="006C7F6A"/>
    <w:rsid w:val="006D43E1"/>
    <w:rsid w:val="006F4F7F"/>
    <w:rsid w:val="0073652E"/>
    <w:rsid w:val="00763015"/>
    <w:rsid w:val="007A2E22"/>
    <w:rsid w:val="007A62AC"/>
    <w:rsid w:val="007A62E0"/>
    <w:rsid w:val="007D664B"/>
    <w:rsid w:val="0080353C"/>
    <w:rsid w:val="00821920"/>
    <w:rsid w:val="00832E67"/>
    <w:rsid w:val="0084449D"/>
    <w:rsid w:val="00852088"/>
    <w:rsid w:val="00862063"/>
    <w:rsid w:val="008622A9"/>
    <w:rsid w:val="008660FC"/>
    <w:rsid w:val="008869F6"/>
    <w:rsid w:val="008960F4"/>
    <w:rsid w:val="008A1401"/>
    <w:rsid w:val="008B52A4"/>
    <w:rsid w:val="008C3D84"/>
    <w:rsid w:val="008D080F"/>
    <w:rsid w:val="0090673D"/>
    <w:rsid w:val="00945C81"/>
    <w:rsid w:val="0095501A"/>
    <w:rsid w:val="009751FE"/>
    <w:rsid w:val="009A558A"/>
    <w:rsid w:val="009B41DC"/>
    <w:rsid w:val="009D0DA6"/>
    <w:rsid w:val="009D5AF2"/>
    <w:rsid w:val="009F611A"/>
    <w:rsid w:val="00A047BF"/>
    <w:rsid w:val="00A22D0D"/>
    <w:rsid w:val="00A30046"/>
    <w:rsid w:val="00A4196F"/>
    <w:rsid w:val="00A52FB7"/>
    <w:rsid w:val="00A54E7A"/>
    <w:rsid w:val="00A67A42"/>
    <w:rsid w:val="00A81D3A"/>
    <w:rsid w:val="00A84AE3"/>
    <w:rsid w:val="00AB3C43"/>
    <w:rsid w:val="00AB7FDD"/>
    <w:rsid w:val="00B01418"/>
    <w:rsid w:val="00B371C6"/>
    <w:rsid w:val="00B51F9D"/>
    <w:rsid w:val="00B86AB3"/>
    <w:rsid w:val="00B86C78"/>
    <w:rsid w:val="00BA0099"/>
    <w:rsid w:val="00BD067E"/>
    <w:rsid w:val="00BD6F49"/>
    <w:rsid w:val="00BF132A"/>
    <w:rsid w:val="00BF4C9B"/>
    <w:rsid w:val="00C11156"/>
    <w:rsid w:val="00C11D42"/>
    <w:rsid w:val="00C32783"/>
    <w:rsid w:val="00C71661"/>
    <w:rsid w:val="00C76714"/>
    <w:rsid w:val="00CB452D"/>
    <w:rsid w:val="00CE0E29"/>
    <w:rsid w:val="00D070F5"/>
    <w:rsid w:val="00D1583C"/>
    <w:rsid w:val="00D377B8"/>
    <w:rsid w:val="00D771A5"/>
    <w:rsid w:val="00DD559F"/>
    <w:rsid w:val="00DF5BCB"/>
    <w:rsid w:val="00DF7AD8"/>
    <w:rsid w:val="00E01A09"/>
    <w:rsid w:val="00E13CB1"/>
    <w:rsid w:val="00E3029C"/>
    <w:rsid w:val="00E5262A"/>
    <w:rsid w:val="00E579EA"/>
    <w:rsid w:val="00E915E4"/>
    <w:rsid w:val="00EB0F65"/>
    <w:rsid w:val="00EE774D"/>
    <w:rsid w:val="00F0303A"/>
    <w:rsid w:val="00F03C8F"/>
    <w:rsid w:val="00F2046B"/>
    <w:rsid w:val="00F43C63"/>
    <w:rsid w:val="00F72380"/>
    <w:rsid w:val="00FA51B9"/>
    <w:rsid w:val="00FA68DE"/>
    <w:rsid w:val="00FC76B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F754328"/>
  <w15:chartTrackingRefBased/>
  <w15:docId w15:val="{7D036A31-78F0-44F6-B31B-F964764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31C62"/>
  </w:style>
  <w:style w:type="paragraph" w:styleId="BalloonText">
    <w:name w:val="Balloon Text"/>
    <w:basedOn w:val="Normal"/>
    <w:semiHidden/>
    <w:rsid w:val="003120E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4" ma:contentTypeDescription="Create a new document." ma:contentTypeScope="" ma:versionID="e98262f5a40b5bdfeda425dadbfb73cc">
  <xsd:schema xmlns:xsd="http://www.w3.org/2001/XMLSchema" xmlns:xs="http://www.w3.org/2001/XMLSchema" xmlns:p="http://schemas.microsoft.com/office/2006/metadata/properties" xmlns:ns2="f48a4c60-4e1d-4230-930e-a4837277fc81" targetNamespace="http://schemas.microsoft.com/office/2006/metadata/properties" ma:root="true" ma:fieldsID="abe94d7189693ac2b270e716907803e7" ns2:_="">
    <xsd:import namespace="f48a4c60-4e1d-4230-930e-a4837277fc81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HC/F008/R5 (Research Experiences for students of HC Programme-Student Participation Record)</Ref_x0020_No>
    <Internal_x002f__x0020_External xmlns="f48a4c60-4e1d-4230-930e-a4837277fc81">Ext</Internal_x002f__x0020_External>
    <Effective_x0020_Date xmlns="f48a4c60-4e1d-4230-930e-a4837277fc81">2014-01-23T00:00:00Z</Effective_x0020_Date>
    <Doc_x0020_Type xmlns="f48a4c60-4e1d-4230-930e-a4837277fc81">Doc</Doc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6992-5EAD-4091-A3A6-D921CB180F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25B4DD-ACBB-4E87-909D-E488FACD7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447E2-35E2-4B1E-91DC-5FEAC614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0C604-0892-4A88-8410-2F4D8BF07B03}">
  <ds:schemaRefs>
    <ds:schemaRef ds:uri="http://purl.org/dc/terms/"/>
    <ds:schemaRef ds:uri="http://schemas.openxmlformats.org/package/2006/metadata/core-properties"/>
    <ds:schemaRef ds:uri="http://purl.org/dc/dcmitype/"/>
    <ds:schemaRef ds:uri="f48a4c60-4e1d-4230-930e-a4837277fc8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33191C2-2D69-42E5-9BD3-63F7DCD3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RESHC Programme - Student Participation Record</vt:lpstr>
    </vt:vector>
  </TitlesOfParts>
  <Company>University of Macau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RESHC Programme - Student Participation Record</dc:title>
  <dc:subject/>
  <dc:creator>UM</dc:creator>
  <cp:keywords/>
  <cp:lastModifiedBy>eunicecheang</cp:lastModifiedBy>
  <cp:revision>7</cp:revision>
  <cp:lastPrinted>2013-03-27T09:03:00Z</cp:lastPrinted>
  <dcterms:created xsi:type="dcterms:W3CDTF">2020-09-29T02:37:00Z</dcterms:created>
  <dcterms:modified xsi:type="dcterms:W3CDTF">2020-09-29T02:44:00Z</dcterms:modified>
</cp:coreProperties>
</file>